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6" w:rsidRDefault="006F4546" w:rsidP="006F4546">
      <w:pPr>
        <w:jc w:val="lef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7E19125" wp14:editId="238A3713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7429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46" y="20945"/>
                <wp:lineTo x="21046" y="0"/>
                <wp:lineTo x="0" y="0"/>
              </wp:wrapPolygon>
            </wp:wrapTight>
            <wp:docPr id="2" name="Image 2" descr="chumcouleur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mcouleur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546" w:rsidRDefault="006F4546" w:rsidP="006F4546">
      <w:pPr>
        <w:rPr>
          <w:rFonts w:ascii="Arial Narrow" w:hAnsi="Arial Narrow" w:cs="Times New Roman"/>
          <w:b/>
          <w:color w:val="000080"/>
          <w:sz w:val="32"/>
          <w:szCs w:val="32"/>
        </w:rPr>
      </w:pPr>
    </w:p>
    <w:p w:rsidR="006F4546" w:rsidRPr="00C81F09" w:rsidRDefault="006F4546" w:rsidP="0015523A">
      <w:pPr>
        <w:jc w:val="left"/>
        <w:rPr>
          <w:rFonts w:ascii="Arial Narrow" w:hAnsi="Arial Narrow" w:cs="Times New Roman"/>
          <w:b/>
          <w:color w:val="1F497D"/>
          <w:sz w:val="32"/>
          <w:szCs w:val="32"/>
        </w:rPr>
      </w:pPr>
    </w:p>
    <w:p w:rsidR="00A47529" w:rsidRDefault="00A47529" w:rsidP="006F4546">
      <w:pPr>
        <w:jc w:val="center"/>
        <w:rPr>
          <w:b/>
          <w:bCs/>
          <w:caps/>
          <w:color w:val="1F4E79"/>
          <w:kern w:val="28"/>
          <w:sz w:val="24"/>
          <w:szCs w:val="24"/>
        </w:rPr>
      </w:pPr>
      <w:r w:rsidRPr="00A47529">
        <w:rPr>
          <w:b/>
          <w:bCs/>
          <w:caps/>
          <w:color w:val="1F4E79"/>
          <w:kern w:val="28"/>
          <w:sz w:val="24"/>
          <w:szCs w:val="24"/>
        </w:rPr>
        <w:t xml:space="preserve">Introduction aux approches </w:t>
      </w:r>
    </w:p>
    <w:p w:rsidR="0015523A" w:rsidRDefault="00A47529" w:rsidP="00A47529">
      <w:pPr>
        <w:jc w:val="center"/>
        <w:rPr>
          <w:b/>
          <w:bCs/>
          <w:caps/>
          <w:color w:val="1F4E79"/>
          <w:kern w:val="28"/>
          <w:sz w:val="24"/>
          <w:szCs w:val="24"/>
        </w:rPr>
      </w:pPr>
      <w:r w:rsidRPr="00A47529">
        <w:rPr>
          <w:b/>
          <w:bCs/>
          <w:caps/>
          <w:color w:val="1F4E79"/>
          <w:kern w:val="28"/>
          <w:sz w:val="24"/>
          <w:szCs w:val="24"/>
        </w:rPr>
        <w:t xml:space="preserve">de </w:t>
      </w:r>
      <w:r>
        <w:rPr>
          <w:b/>
          <w:bCs/>
          <w:caps/>
          <w:color w:val="1F4E79"/>
          <w:kern w:val="28"/>
          <w:sz w:val="24"/>
          <w:szCs w:val="24"/>
        </w:rPr>
        <w:t xml:space="preserve"> </w:t>
      </w:r>
      <w:r w:rsidR="007C2698">
        <w:rPr>
          <w:b/>
          <w:bCs/>
          <w:caps/>
          <w:color w:val="1F4E79"/>
          <w:kern w:val="28"/>
          <w:sz w:val="24"/>
          <w:szCs w:val="24"/>
        </w:rPr>
        <w:t>GESTION</w:t>
      </w:r>
      <w:r w:rsidRPr="00A47529">
        <w:rPr>
          <w:b/>
          <w:bCs/>
          <w:caps/>
          <w:color w:val="1F4E79"/>
          <w:kern w:val="28"/>
          <w:sz w:val="24"/>
          <w:szCs w:val="24"/>
        </w:rPr>
        <w:t xml:space="preserve"> Agile</w:t>
      </w:r>
    </w:p>
    <w:p w:rsidR="006F4546" w:rsidRPr="008D099A" w:rsidRDefault="006F4546" w:rsidP="006F4546">
      <w:pPr>
        <w:jc w:val="center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 w:cs="Times New Roman"/>
          <w:b/>
          <w:noProof/>
          <w:color w:val="FF99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124460</wp:posOffset>
            </wp:positionV>
            <wp:extent cx="514350" cy="6858000"/>
            <wp:effectExtent l="0" t="0" r="0" b="0"/>
            <wp:wrapTight wrapText="bothSides">
              <wp:wrapPolygon edited="0">
                <wp:start x="0" y="0"/>
                <wp:lineTo x="0" y="21540"/>
                <wp:lineTo x="20800" y="21540"/>
                <wp:lineTo x="20800" y="0"/>
                <wp:lineTo x="0" y="0"/>
              </wp:wrapPolygon>
            </wp:wrapTight>
            <wp:docPr id="1" name="Image 1" descr="Carrés verti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és vertica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23A" w:rsidRPr="0015523A" w:rsidRDefault="0015523A" w:rsidP="0015523A">
      <w:pPr>
        <w:pStyle w:val="Corpsdetexte"/>
        <w:spacing w:line="360" w:lineRule="auto"/>
        <w:ind w:left="105" w:right="112" w:firstLine="7"/>
        <w:rPr>
          <w:rFonts w:ascii="Arial Narrow" w:hAnsi="Arial Narrow"/>
          <w:b/>
          <w:color w:val="002060"/>
          <w:sz w:val="24"/>
          <w:szCs w:val="24"/>
        </w:rPr>
      </w:pPr>
      <w:r w:rsidRPr="0015523A">
        <w:rPr>
          <w:rFonts w:ascii="Arial Narrow" w:hAnsi="Arial Narrow"/>
          <w:b/>
          <w:color w:val="002060"/>
          <w:sz w:val="24"/>
          <w:szCs w:val="24"/>
        </w:rPr>
        <w:t>Clientèle visée</w:t>
      </w:r>
    </w:p>
    <w:p w:rsidR="000223E5" w:rsidRDefault="00A47529" w:rsidP="006F4546">
      <w:pPr>
        <w:pStyle w:val="Corpsdetexte"/>
        <w:spacing w:line="242" w:lineRule="auto"/>
        <w:ind w:left="105" w:right="112" w:firstLine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223E5">
        <w:rPr>
          <w:rFonts w:ascii="Arial Narrow" w:hAnsi="Arial Narrow"/>
          <w:sz w:val="24"/>
          <w:szCs w:val="24"/>
        </w:rPr>
        <w:t>ous les g</w:t>
      </w:r>
      <w:r w:rsidR="000223E5" w:rsidRPr="000223E5">
        <w:rPr>
          <w:rFonts w:ascii="Arial Narrow" w:hAnsi="Arial Narrow"/>
          <w:sz w:val="24"/>
          <w:szCs w:val="24"/>
        </w:rPr>
        <w:t>estionnaire</w:t>
      </w:r>
      <w:r w:rsidR="000223E5">
        <w:rPr>
          <w:rFonts w:ascii="Arial Narrow" w:hAnsi="Arial Narrow"/>
          <w:sz w:val="24"/>
          <w:szCs w:val="24"/>
        </w:rPr>
        <w:t>s</w:t>
      </w:r>
      <w:r w:rsidR="000223E5" w:rsidRPr="000223E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du CHUM</w:t>
      </w:r>
    </w:p>
    <w:p w:rsidR="000223E5" w:rsidRPr="0015523A" w:rsidRDefault="000223E5" w:rsidP="006F4546">
      <w:pPr>
        <w:pStyle w:val="Corpsdetexte"/>
        <w:spacing w:line="242" w:lineRule="auto"/>
        <w:ind w:left="105" w:right="112" w:firstLine="7"/>
        <w:rPr>
          <w:rFonts w:ascii="Arial Narrow" w:hAnsi="Arial Narrow"/>
          <w:b/>
          <w:color w:val="002060"/>
          <w:sz w:val="24"/>
          <w:szCs w:val="24"/>
        </w:rPr>
      </w:pPr>
    </w:p>
    <w:p w:rsidR="0015523A" w:rsidRDefault="0015523A" w:rsidP="0015523A">
      <w:pPr>
        <w:pStyle w:val="Corpsdetexte"/>
        <w:spacing w:line="360" w:lineRule="auto"/>
        <w:ind w:left="105" w:right="112" w:firstLine="7"/>
        <w:rPr>
          <w:rFonts w:ascii="Arial Narrow" w:hAnsi="Arial Narrow"/>
          <w:b/>
          <w:color w:val="002060"/>
          <w:sz w:val="24"/>
          <w:szCs w:val="24"/>
        </w:rPr>
      </w:pPr>
      <w:r w:rsidRPr="0015523A">
        <w:rPr>
          <w:rFonts w:ascii="Arial Narrow" w:hAnsi="Arial Narrow"/>
          <w:b/>
          <w:color w:val="002060"/>
          <w:sz w:val="24"/>
          <w:szCs w:val="24"/>
        </w:rPr>
        <w:t>Contexte</w:t>
      </w:r>
    </w:p>
    <w:p w:rsidR="00A47529" w:rsidRPr="00A47529" w:rsidRDefault="00A47529" w:rsidP="00A47529">
      <w:pPr>
        <w:pStyle w:val="Corpsdetexte"/>
        <w:spacing w:line="276" w:lineRule="auto"/>
        <w:ind w:left="105" w:right="112" w:firstLine="7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 xml:space="preserve">Cette formation vise à introduire les principes </w:t>
      </w:r>
      <w:r w:rsidR="007C2698">
        <w:rPr>
          <w:rFonts w:ascii="Arial Narrow" w:hAnsi="Arial Narrow"/>
          <w:sz w:val="24"/>
          <w:szCs w:val="24"/>
        </w:rPr>
        <w:t>Agile dans les pratiques de gestions au quotidien</w:t>
      </w:r>
      <w:r w:rsidRPr="00A47529">
        <w:rPr>
          <w:rFonts w:ascii="Arial Narrow" w:hAnsi="Arial Narrow"/>
          <w:sz w:val="24"/>
          <w:szCs w:val="24"/>
        </w:rPr>
        <w:t>. Cette formation permettra aux participants de comprendre les fondements de ces approches et d’avoir un aperçu des diverses pratiques et techniques qui s’y rattachent.</w:t>
      </w:r>
    </w:p>
    <w:p w:rsidR="00A47529" w:rsidRPr="00A47529" w:rsidRDefault="00A47529" w:rsidP="006F4546">
      <w:pPr>
        <w:pStyle w:val="Corpsdetexte"/>
        <w:spacing w:line="242" w:lineRule="auto"/>
        <w:ind w:left="105" w:right="112" w:firstLine="7"/>
        <w:rPr>
          <w:rFonts w:ascii="Arial Narrow" w:hAnsi="Arial Narrow"/>
          <w:spacing w:val="8"/>
          <w:sz w:val="24"/>
          <w:szCs w:val="24"/>
          <w:shd w:val="clear" w:color="auto" w:fill="E0E0E1"/>
        </w:rPr>
      </w:pPr>
    </w:p>
    <w:p w:rsidR="006F4546" w:rsidRPr="0015523A" w:rsidRDefault="006F4546" w:rsidP="0015523A">
      <w:pPr>
        <w:pStyle w:val="Corpsdetexte"/>
        <w:spacing w:line="360" w:lineRule="auto"/>
        <w:ind w:left="105" w:right="112" w:firstLine="7"/>
        <w:rPr>
          <w:rFonts w:ascii="Arial Narrow" w:hAnsi="Arial Narrow"/>
          <w:b/>
          <w:color w:val="1F4E79"/>
          <w:sz w:val="24"/>
          <w:szCs w:val="24"/>
        </w:rPr>
      </w:pPr>
      <w:r w:rsidRPr="0015523A">
        <w:rPr>
          <w:rFonts w:ascii="Arial Narrow" w:hAnsi="Arial Narrow"/>
          <w:b/>
          <w:color w:val="1F4E79"/>
          <w:sz w:val="24"/>
          <w:szCs w:val="24"/>
        </w:rPr>
        <w:t>Objectifs</w:t>
      </w:r>
    </w:p>
    <w:p w:rsidR="00A47529" w:rsidRPr="00A47529" w:rsidRDefault="00A47529" w:rsidP="00A47529">
      <w:pPr>
        <w:spacing w:line="276" w:lineRule="auto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À la fin de ce cours, vous serez en mesure de :</w:t>
      </w:r>
    </w:p>
    <w:p w:rsidR="00A47529" w:rsidRPr="00A47529" w:rsidRDefault="00A47529" w:rsidP="00A47529">
      <w:pPr>
        <w:pStyle w:val="Paragraphedeliste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Expliquer les fondements de l'agilité</w:t>
      </w:r>
    </w:p>
    <w:p w:rsidR="00A47529" w:rsidRPr="00A47529" w:rsidRDefault="00A47529" w:rsidP="00A47529">
      <w:pPr>
        <w:pStyle w:val="Paragraphedeliste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 xml:space="preserve">Comprendre la mécanique </w:t>
      </w:r>
      <w:proofErr w:type="spellStart"/>
      <w:r w:rsidRPr="00A47529">
        <w:rPr>
          <w:rFonts w:ascii="Arial Narrow" w:hAnsi="Arial Narrow"/>
          <w:sz w:val="24"/>
          <w:szCs w:val="24"/>
        </w:rPr>
        <w:t>Scrum</w:t>
      </w:r>
      <w:proofErr w:type="spellEnd"/>
      <w:r w:rsidRPr="00A47529">
        <w:rPr>
          <w:rFonts w:ascii="Arial Narrow" w:hAnsi="Arial Narrow"/>
          <w:sz w:val="24"/>
          <w:szCs w:val="24"/>
        </w:rPr>
        <w:t xml:space="preserve"> et la mécanique Kanban</w:t>
      </w:r>
    </w:p>
    <w:p w:rsidR="00A47529" w:rsidRPr="00A47529" w:rsidRDefault="00A47529" w:rsidP="00A47529">
      <w:pPr>
        <w:pStyle w:val="Paragraphedeliste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Comprendre l’impact dans vos équipes de travail et projets</w:t>
      </w:r>
    </w:p>
    <w:p w:rsidR="00A47529" w:rsidRPr="00A47529" w:rsidRDefault="00A47529" w:rsidP="00A47529">
      <w:pPr>
        <w:pStyle w:val="Paragraphedeliste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Partager un vocabulaire et une définition commune de ce qu’est l’Agilité</w:t>
      </w:r>
    </w:p>
    <w:p w:rsidR="0015523A" w:rsidRPr="00A47529" w:rsidRDefault="00A47529" w:rsidP="00A47529">
      <w:pPr>
        <w:pStyle w:val="Paragraphedeliste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 xml:space="preserve">Vous </w:t>
      </w:r>
      <w:r w:rsidR="008F16C7">
        <w:rPr>
          <w:rFonts w:ascii="Arial Narrow" w:hAnsi="Arial Narrow"/>
          <w:sz w:val="24"/>
          <w:szCs w:val="24"/>
        </w:rPr>
        <w:t>gérer en mode</w:t>
      </w:r>
      <w:r w:rsidRPr="00A47529">
        <w:rPr>
          <w:rFonts w:ascii="Arial Narrow" w:hAnsi="Arial Narrow"/>
          <w:sz w:val="24"/>
          <w:szCs w:val="24"/>
        </w:rPr>
        <w:t xml:space="preserve"> Agile</w:t>
      </w:r>
    </w:p>
    <w:p w:rsidR="00A47529" w:rsidRPr="00A47529" w:rsidRDefault="00A47529" w:rsidP="00A47529">
      <w:pPr>
        <w:pStyle w:val="Corpsdetexte"/>
        <w:widowControl w:val="0"/>
        <w:tabs>
          <w:tab w:val="left" w:pos="832"/>
        </w:tabs>
        <w:spacing w:line="276" w:lineRule="auto"/>
        <w:jc w:val="left"/>
        <w:rPr>
          <w:rFonts w:ascii="Arial Narrow" w:hAnsi="Arial Narrow"/>
          <w:b/>
          <w:sz w:val="24"/>
          <w:szCs w:val="24"/>
        </w:rPr>
      </w:pPr>
    </w:p>
    <w:p w:rsidR="0015523A" w:rsidRPr="0015523A" w:rsidRDefault="0015523A" w:rsidP="0015523A">
      <w:pPr>
        <w:pStyle w:val="Corpsdetexte"/>
        <w:widowControl w:val="0"/>
        <w:tabs>
          <w:tab w:val="left" w:pos="832"/>
        </w:tabs>
        <w:spacing w:line="360" w:lineRule="auto"/>
        <w:jc w:val="left"/>
        <w:rPr>
          <w:rFonts w:ascii="Arial Narrow" w:hAnsi="Arial Narrow"/>
          <w:b/>
          <w:color w:val="002060"/>
          <w:sz w:val="24"/>
          <w:szCs w:val="24"/>
        </w:rPr>
      </w:pPr>
      <w:r w:rsidRPr="0015523A">
        <w:rPr>
          <w:rFonts w:ascii="Arial Narrow" w:hAnsi="Arial Narrow"/>
          <w:b/>
          <w:color w:val="002060"/>
          <w:sz w:val="24"/>
          <w:szCs w:val="24"/>
        </w:rPr>
        <w:t>Au programme :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Les fondements de l'agilité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Le manifeste Agile, ses valeurs et ses principes (l'impact sur vos façons de faire et vos façons d'être)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 xml:space="preserve">Le fonctionnement du </w:t>
      </w:r>
      <w:proofErr w:type="spellStart"/>
      <w:r w:rsidRPr="00A47529">
        <w:rPr>
          <w:rFonts w:ascii="Arial Narrow" w:hAnsi="Arial Narrow"/>
          <w:sz w:val="24"/>
          <w:szCs w:val="24"/>
        </w:rPr>
        <w:t>Scrum</w:t>
      </w:r>
      <w:proofErr w:type="spellEnd"/>
      <w:r w:rsidRPr="00A47529">
        <w:rPr>
          <w:rFonts w:ascii="Arial Narrow" w:hAnsi="Arial Narrow"/>
          <w:sz w:val="24"/>
          <w:szCs w:val="24"/>
        </w:rPr>
        <w:t xml:space="preserve"> et du Kanban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Les rôles dans l'équipe Agile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Le carnet de produit et le rôle du responsable de produit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La dynamique d’équipe et son auto-organisation</w:t>
      </w:r>
    </w:p>
    <w:p w:rsidR="00A47529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Les radiateurs d'information et les tableaux d'équipe</w:t>
      </w:r>
    </w:p>
    <w:p w:rsidR="000223E5" w:rsidRPr="00A47529" w:rsidRDefault="00A47529" w:rsidP="00A47529">
      <w:pPr>
        <w:pStyle w:val="Corpsdetexte"/>
        <w:widowControl w:val="0"/>
        <w:numPr>
          <w:ilvl w:val="0"/>
          <w:numId w:val="3"/>
        </w:numPr>
        <w:tabs>
          <w:tab w:val="left" w:pos="832"/>
        </w:tabs>
        <w:spacing w:before="23" w:line="276" w:lineRule="auto"/>
        <w:jc w:val="left"/>
        <w:rPr>
          <w:rFonts w:ascii="Arial Narrow" w:hAnsi="Arial Narrow"/>
          <w:color w:val="1F4E79"/>
          <w:sz w:val="24"/>
          <w:szCs w:val="24"/>
        </w:rPr>
      </w:pPr>
      <w:r w:rsidRPr="00A47529">
        <w:rPr>
          <w:rFonts w:ascii="Arial Narrow" w:hAnsi="Arial Narrow"/>
          <w:sz w:val="24"/>
          <w:szCs w:val="24"/>
        </w:rPr>
        <w:t>Les principaux impacts de l’adoption de l’agilité pour une organisation</w:t>
      </w:r>
    </w:p>
    <w:p w:rsidR="00A47529" w:rsidRDefault="00A47529" w:rsidP="0015523A">
      <w:pPr>
        <w:pStyle w:val="Corpsdetexte"/>
        <w:widowControl w:val="0"/>
        <w:tabs>
          <w:tab w:val="left" w:pos="832"/>
        </w:tabs>
        <w:spacing w:before="23" w:line="240" w:lineRule="auto"/>
        <w:ind w:left="489"/>
        <w:jc w:val="left"/>
        <w:rPr>
          <w:rFonts w:ascii="Arial Narrow" w:hAnsi="Arial Narrow"/>
          <w:b/>
          <w:color w:val="1F4E79"/>
          <w:sz w:val="24"/>
          <w:szCs w:val="24"/>
        </w:rPr>
      </w:pPr>
    </w:p>
    <w:p w:rsidR="0013659A" w:rsidRPr="0015523A" w:rsidRDefault="000223E5" w:rsidP="0015523A">
      <w:pPr>
        <w:pStyle w:val="Corpsdetexte"/>
        <w:widowControl w:val="0"/>
        <w:tabs>
          <w:tab w:val="left" w:pos="832"/>
        </w:tabs>
        <w:spacing w:before="23" w:line="240" w:lineRule="auto"/>
        <w:ind w:left="489"/>
        <w:jc w:val="left"/>
        <w:rPr>
          <w:rFonts w:ascii="Arial Narrow" w:hAnsi="Arial Narrow"/>
          <w:b/>
          <w:color w:val="1F4E79"/>
          <w:sz w:val="24"/>
          <w:szCs w:val="24"/>
        </w:rPr>
      </w:pPr>
      <w:r>
        <w:rPr>
          <w:rFonts w:ascii="Arial Narrow" w:hAnsi="Arial Narrow"/>
          <w:b/>
          <w:color w:val="1F4E79"/>
          <w:sz w:val="24"/>
          <w:szCs w:val="24"/>
        </w:rPr>
        <w:t xml:space="preserve">Durée : </w:t>
      </w:r>
      <w:r w:rsidR="004D2BC5">
        <w:rPr>
          <w:rFonts w:ascii="Arial Narrow" w:hAnsi="Arial Narrow"/>
          <w:b/>
          <w:color w:val="1F4E79"/>
          <w:sz w:val="24"/>
          <w:szCs w:val="24"/>
        </w:rPr>
        <w:t>deux (2) parties de 3.5</w:t>
      </w:r>
      <w:r>
        <w:rPr>
          <w:rFonts w:ascii="Arial Narrow" w:hAnsi="Arial Narrow"/>
          <w:b/>
          <w:color w:val="1F4E79"/>
          <w:sz w:val="24"/>
          <w:szCs w:val="24"/>
        </w:rPr>
        <w:t xml:space="preserve"> </w:t>
      </w:r>
      <w:r w:rsidR="006F4546" w:rsidRPr="00805A74">
        <w:rPr>
          <w:rFonts w:ascii="Arial Narrow" w:hAnsi="Arial Narrow"/>
          <w:b/>
          <w:color w:val="1F4E79"/>
          <w:sz w:val="24"/>
          <w:szCs w:val="24"/>
        </w:rPr>
        <w:t>heures</w:t>
      </w:r>
    </w:p>
    <w:sectPr w:rsidR="0013659A" w:rsidRPr="001552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5D7B"/>
    <w:multiLevelType w:val="hybridMultilevel"/>
    <w:tmpl w:val="F75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9208A"/>
    <w:multiLevelType w:val="hybridMultilevel"/>
    <w:tmpl w:val="297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FCC"/>
    <w:multiLevelType w:val="hybridMultilevel"/>
    <w:tmpl w:val="87A64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4EAD"/>
    <w:multiLevelType w:val="hybridMultilevel"/>
    <w:tmpl w:val="344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6"/>
    <w:rsid w:val="000223E5"/>
    <w:rsid w:val="00036F33"/>
    <w:rsid w:val="0011071A"/>
    <w:rsid w:val="0013659A"/>
    <w:rsid w:val="0015523A"/>
    <w:rsid w:val="003A1974"/>
    <w:rsid w:val="004D2BC5"/>
    <w:rsid w:val="005E3989"/>
    <w:rsid w:val="006F4546"/>
    <w:rsid w:val="00780B41"/>
    <w:rsid w:val="007C2698"/>
    <w:rsid w:val="008F16C7"/>
    <w:rsid w:val="00A47529"/>
    <w:rsid w:val="00E81C8C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9A988-0EE5-44D7-A664-57FC3BCF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4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6F4546"/>
    <w:pPr>
      <w:keepNext/>
      <w:spacing w:before="240" w:after="240"/>
      <w:jc w:val="left"/>
      <w:outlineLvl w:val="0"/>
    </w:pPr>
    <w:rPr>
      <w:b/>
      <w:bCs/>
      <w:caps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4546"/>
    <w:rPr>
      <w:rFonts w:ascii="Arial" w:eastAsia="Times New Roman" w:hAnsi="Arial" w:cs="Arial"/>
      <w:b/>
      <w:bCs/>
      <w:caps/>
      <w:kern w:val="28"/>
      <w:lang w:val="fr-CA" w:eastAsia="fr-CA"/>
    </w:rPr>
  </w:style>
  <w:style w:type="paragraph" w:styleId="Corpsdetexte">
    <w:name w:val="Body Text"/>
    <w:basedOn w:val="Normal"/>
    <w:link w:val="CorpsdetexteCar"/>
    <w:rsid w:val="006F4546"/>
    <w:pPr>
      <w:spacing w:line="320" w:lineRule="atLeast"/>
    </w:pPr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F4546"/>
    <w:rPr>
      <w:rFonts w:ascii="Arial" w:eastAsia="Times New Roman" w:hAnsi="Arial" w:cs="Arial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Lebreton Carole</dc:creator>
  <cp:keywords/>
  <dc:description/>
  <cp:lastModifiedBy>Kharti Salma</cp:lastModifiedBy>
  <cp:revision>2</cp:revision>
  <dcterms:created xsi:type="dcterms:W3CDTF">2021-09-07T17:55:00Z</dcterms:created>
  <dcterms:modified xsi:type="dcterms:W3CDTF">2021-09-07T17:55:00Z</dcterms:modified>
</cp:coreProperties>
</file>